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CFED6" w14:textId="54771750" w:rsidR="00C94DC5" w:rsidRDefault="00C94DC5" w:rsidP="00C94DC5">
      <w:pPr>
        <w:jc w:val="center"/>
        <w:rPr>
          <w:b/>
          <w:bCs/>
          <w:sz w:val="32"/>
          <w:szCs w:val="32"/>
        </w:rPr>
      </w:pPr>
      <w:r w:rsidRPr="00C94DC5">
        <w:rPr>
          <w:b/>
          <w:bCs/>
          <w:sz w:val="32"/>
          <w:szCs w:val="32"/>
        </w:rPr>
        <w:t xml:space="preserve">SARS </w:t>
      </w:r>
      <w:r w:rsidR="00AE09F5">
        <w:rPr>
          <w:b/>
          <w:bCs/>
          <w:sz w:val="32"/>
          <w:szCs w:val="32"/>
        </w:rPr>
        <w:t xml:space="preserve">Alpine </w:t>
      </w:r>
      <w:r w:rsidRPr="00C94DC5">
        <w:rPr>
          <w:b/>
          <w:bCs/>
          <w:sz w:val="32"/>
          <w:szCs w:val="32"/>
        </w:rPr>
        <w:t>Equipment Recommendations Chart</w:t>
      </w:r>
    </w:p>
    <w:p w14:paraId="6A0911E8" w14:textId="77777777" w:rsidR="00AE09F5" w:rsidRDefault="00AE09F5" w:rsidP="00C94DC5">
      <w:pPr>
        <w:jc w:val="center"/>
        <w:rPr>
          <w:b/>
          <w:bCs/>
          <w:sz w:val="32"/>
          <w:szCs w:val="32"/>
        </w:rPr>
      </w:pPr>
    </w:p>
    <w:p w14:paraId="7DFEE414" w14:textId="3272E6C8" w:rsidR="00C94DC5" w:rsidRDefault="00C94DC5" w:rsidP="000F10A2">
      <w:pPr>
        <w:jc w:val="both"/>
        <w:rPr>
          <w:i/>
          <w:iCs/>
          <w:sz w:val="28"/>
          <w:szCs w:val="28"/>
        </w:rPr>
      </w:pPr>
      <w:r>
        <w:rPr>
          <w:i/>
          <w:iCs/>
          <w:sz w:val="28"/>
          <w:szCs w:val="28"/>
        </w:rPr>
        <w:t>**</w:t>
      </w:r>
      <w:r w:rsidR="000F10A2">
        <w:rPr>
          <w:i/>
          <w:iCs/>
          <w:sz w:val="28"/>
          <w:szCs w:val="28"/>
        </w:rPr>
        <w:t>S</w:t>
      </w:r>
      <w:r w:rsidRPr="00C94DC5">
        <w:rPr>
          <w:i/>
          <w:iCs/>
          <w:sz w:val="28"/>
          <w:szCs w:val="28"/>
        </w:rPr>
        <w:t xml:space="preserve">everal factors beyond age go into ski length and boot flex including weight, height, skiing ability, and aggressive nature of athlete.  For additional help, check with one of your coaches and or one of the sales representatives from the Alpine Shop </w:t>
      </w:r>
    </w:p>
    <w:p w14:paraId="7C7CC9F5" w14:textId="46AC60FB" w:rsidR="00C94DC5" w:rsidRPr="00C94DC5" w:rsidRDefault="00AE09F5" w:rsidP="000F10A2">
      <w:pPr>
        <w:jc w:val="both"/>
        <w:rPr>
          <w:i/>
          <w:iCs/>
          <w:sz w:val="28"/>
          <w:szCs w:val="28"/>
        </w:rPr>
      </w:pPr>
      <w:r>
        <w:rPr>
          <w:i/>
          <w:iCs/>
          <w:sz w:val="28"/>
          <w:szCs w:val="28"/>
        </w:rPr>
        <w:t xml:space="preserve">**U10 and U12 youth athletes using multi event skis can be used for GS one year and moved to slalom the next year as they grow.  </w:t>
      </w:r>
    </w:p>
    <w:p w14:paraId="1FD5C3DA" w14:textId="77777777" w:rsidR="00C94DC5" w:rsidRDefault="00C94DC5" w:rsidP="000F10A2">
      <w:pPr>
        <w:jc w:val="both"/>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2520"/>
        <w:gridCol w:w="2430"/>
        <w:gridCol w:w="2170"/>
        <w:gridCol w:w="2160"/>
        <w:gridCol w:w="2160"/>
      </w:tblGrid>
      <w:tr w:rsidR="00AF2BD6" w14:paraId="4A2EBA30" w14:textId="77777777" w:rsidTr="003B7161">
        <w:tc>
          <w:tcPr>
            <w:tcW w:w="1520" w:type="dxa"/>
            <w:shd w:val="clear" w:color="auto" w:fill="auto"/>
            <w:tcMar>
              <w:top w:w="100" w:type="dxa"/>
              <w:left w:w="100" w:type="dxa"/>
              <w:bottom w:w="100" w:type="dxa"/>
              <w:right w:w="100" w:type="dxa"/>
            </w:tcMar>
          </w:tcPr>
          <w:p w14:paraId="59DCE417" w14:textId="77777777" w:rsidR="00AF2BD6" w:rsidRDefault="00AF2BD6" w:rsidP="000F10A2">
            <w:pPr>
              <w:widowControl w:val="0"/>
              <w:pBdr>
                <w:top w:val="nil"/>
                <w:left w:val="nil"/>
                <w:bottom w:val="nil"/>
                <w:right w:val="nil"/>
                <w:between w:val="nil"/>
              </w:pBdr>
              <w:spacing w:line="240" w:lineRule="auto"/>
              <w:jc w:val="both"/>
              <w:rPr>
                <w:b/>
                <w:sz w:val="28"/>
                <w:szCs w:val="28"/>
              </w:rPr>
            </w:pPr>
          </w:p>
        </w:tc>
        <w:tc>
          <w:tcPr>
            <w:tcW w:w="2520" w:type="dxa"/>
            <w:shd w:val="clear" w:color="auto" w:fill="auto"/>
            <w:tcMar>
              <w:top w:w="100" w:type="dxa"/>
              <w:left w:w="100" w:type="dxa"/>
              <w:bottom w:w="100" w:type="dxa"/>
              <w:right w:w="100" w:type="dxa"/>
            </w:tcMar>
          </w:tcPr>
          <w:p w14:paraId="0A273F85"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STARS - U8</w:t>
            </w:r>
          </w:p>
        </w:tc>
        <w:tc>
          <w:tcPr>
            <w:tcW w:w="2430" w:type="dxa"/>
            <w:shd w:val="clear" w:color="auto" w:fill="auto"/>
            <w:tcMar>
              <w:top w:w="100" w:type="dxa"/>
              <w:left w:w="100" w:type="dxa"/>
              <w:bottom w:w="100" w:type="dxa"/>
              <w:right w:w="100" w:type="dxa"/>
            </w:tcMar>
          </w:tcPr>
          <w:p w14:paraId="1EBC79C8"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U10</w:t>
            </w:r>
          </w:p>
        </w:tc>
        <w:tc>
          <w:tcPr>
            <w:tcW w:w="2170" w:type="dxa"/>
            <w:shd w:val="clear" w:color="auto" w:fill="auto"/>
            <w:tcMar>
              <w:top w:w="100" w:type="dxa"/>
              <w:left w:w="100" w:type="dxa"/>
              <w:bottom w:w="100" w:type="dxa"/>
              <w:right w:w="100" w:type="dxa"/>
            </w:tcMar>
          </w:tcPr>
          <w:p w14:paraId="3F98A46E"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U12</w:t>
            </w:r>
          </w:p>
        </w:tc>
        <w:tc>
          <w:tcPr>
            <w:tcW w:w="2160" w:type="dxa"/>
            <w:shd w:val="clear" w:color="auto" w:fill="auto"/>
            <w:tcMar>
              <w:top w:w="100" w:type="dxa"/>
              <w:left w:w="100" w:type="dxa"/>
              <w:bottom w:w="100" w:type="dxa"/>
              <w:right w:w="100" w:type="dxa"/>
            </w:tcMar>
          </w:tcPr>
          <w:p w14:paraId="5DE8E155"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U14</w:t>
            </w:r>
          </w:p>
        </w:tc>
        <w:tc>
          <w:tcPr>
            <w:tcW w:w="2160" w:type="dxa"/>
            <w:shd w:val="clear" w:color="auto" w:fill="auto"/>
            <w:tcMar>
              <w:top w:w="100" w:type="dxa"/>
              <w:left w:w="100" w:type="dxa"/>
              <w:bottom w:w="100" w:type="dxa"/>
              <w:right w:w="100" w:type="dxa"/>
            </w:tcMar>
          </w:tcPr>
          <w:p w14:paraId="4A195DC2"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U16 and UP</w:t>
            </w:r>
          </w:p>
        </w:tc>
      </w:tr>
      <w:tr w:rsidR="00AF2BD6" w14:paraId="1AC1F2FF" w14:textId="77777777" w:rsidTr="003B7161">
        <w:tc>
          <w:tcPr>
            <w:tcW w:w="1520" w:type="dxa"/>
            <w:shd w:val="clear" w:color="auto" w:fill="auto"/>
            <w:tcMar>
              <w:top w:w="100" w:type="dxa"/>
              <w:left w:w="100" w:type="dxa"/>
              <w:bottom w:w="100" w:type="dxa"/>
              <w:right w:w="100" w:type="dxa"/>
            </w:tcMar>
          </w:tcPr>
          <w:p w14:paraId="7DA98DB0"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Helmet</w:t>
            </w:r>
          </w:p>
        </w:tc>
        <w:tc>
          <w:tcPr>
            <w:tcW w:w="2520" w:type="dxa"/>
            <w:shd w:val="clear" w:color="auto" w:fill="auto"/>
            <w:tcMar>
              <w:top w:w="100" w:type="dxa"/>
              <w:left w:w="100" w:type="dxa"/>
              <w:bottom w:w="100" w:type="dxa"/>
              <w:right w:w="100" w:type="dxa"/>
            </w:tcMar>
          </w:tcPr>
          <w:p w14:paraId="6CAD995D"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Hard-ear Helmet</w:t>
            </w:r>
          </w:p>
        </w:tc>
        <w:tc>
          <w:tcPr>
            <w:tcW w:w="2430" w:type="dxa"/>
            <w:shd w:val="clear" w:color="auto" w:fill="auto"/>
            <w:tcMar>
              <w:top w:w="100" w:type="dxa"/>
              <w:left w:w="100" w:type="dxa"/>
              <w:bottom w:w="100" w:type="dxa"/>
              <w:right w:w="100" w:type="dxa"/>
            </w:tcMar>
          </w:tcPr>
          <w:p w14:paraId="5AE16B83" w14:textId="77777777" w:rsidR="00AF2BD6" w:rsidRDefault="000F10A2" w:rsidP="000F10A2">
            <w:pPr>
              <w:widowControl w:val="0"/>
              <w:spacing w:line="240" w:lineRule="auto"/>
              <w:jc w:val="both"/>
              <w:rPr>
                <w:sz w:val="28"/>
                <w:szCs w:val="28"/>
              </w:rPr>
            </w:pPr>
            <w:r>
              <w:rPr>
                <w:sz w:val="28"/>
                <w:szCs w:val="28"/>
              </w:rPr>
              <w:t>Hard-ear Helmet</w:t>
            </w:r>
          </w:p>
        </w:tc>
        <w:tc>
          <w:tcPr>
            <w:tcW w:w="2170" w:type="dxa"/>
            <w:shd w:val="clear" w:color="auto" w:fill="auto"/>
            <w:tcMar>
              <w:top w:w="100" w:type="dxa"/>
              <w:left w:w="100" w:type="dxa"/>
              <w:bottom w:w="100" w:type="dxa"/>
              <w:right w:w="100" w:type="dxa"/>
            </w:tcMar>
          </w:tcPr>
          <w:p w14:paraId="14E65BA1" w14:textId="77777777" w:rsidR="00AF2BD6" w:rsidRDefault="000F10A2" w:rsidP="000F10A2">
            <w:pPr>
              <w:widowControl w:val="0"/>
              <w:spacing w:line="240" w:lineRule="auto"/>
              <w:jc w:val="both"/>
              <w:rPr>
                <w:b/>
                <w:sz w:val="28"/>
                <w:szCs w:val="28"/>
              </w:rPr>
            </w:pPr>
            <w:r>
              <w:rPr>
                <w:sz w:val="28"/>
                <w:szCs w:val="28"/>
              </w:rPr>
              <w:t>Hard-ear Helmet</w:t>
            </w:r>
          </w:p>
        </w:tc>
        <w:tc>
          <w:tcPr>
            <w:tcW w:w="2160" w:type="dxa"/>
            <w:shd w:val="clear" w:color="auto" w:fill="auto"/>
            <w:tcMar>
              <w:top w:w="100" w:type="dxa"/>
              <w:left w:w="100" w:type="dxa"/>
              <w:bottom w:w="100" w:type="dxa"/>
              <w:right w:w="100" w:type="dxa"/>
            </w:tcMar>
          </w:tcPr>
          <w:p w14:paraId="6455FD90" w14:textId="77777777" w:rsidR="00AF2BD6" w:rsidRDefault="000F10A2" w:rsidP="000F10A2">
            <w:pPr>
              <w:widowControl w:val="0"/>
              <w:spacing w:line="240" w:lineRule="auto"/>
              <w:jc w:val="both"/>
              <w:rPr>
                <w:sz w:val="28"/>
                <w:szCs w:val="28"/>
              </w:rPr>
            </w:pPr>
            <w:r>
              <w:rPr>
                <w:sz w:val="28"/>
                <w:szCs w:val="28"/>
              </w:rPr>
              <w:t>Hard-ear Helmet</w:t>
            </w:r>
            <w:proofErr w:type="gramStart"/>
            <w:r>
              <w:rPr>
                <w:sz w:val="28"/>
                <w:szCs w:val="28"/>
              </w:rPr>
              <w:t xml:space="preserve">-  </w:t>
            </w:r>
            <w:r w:rsidRPr="00EF7B14">
              <w:rPr>
                <w:b/>
                <w:bCs/>
                <w:sz w:val="28"/>
                <w:szCs w:val="28"/>
              </w:rPr>
              <w:t>FIS</w:t>
            </w:r>
            <w:proofErr w:type="gramEnd"/>
            <w:r w:rsidRPr="00EF7B14">
              <w:rPr>
                <w:b/>
                <w:bCs/>
                <w:sz w:val="28"/>
                <w:szCs w:val="28"/>
              </w:rPr>
              <w:t xml:space="preserve"> certified</w:t>
            </w:r>
          </w:p>
        </w:tc>
        <w:tc>
          <w:tcPr>
            <w:tcW w:w="2160" w:type="dxa"/>
            <w:shd w:val="clear" w:color="auto" w:fill="auto"/>
            <w:tcMar>
              <w:top w:w="100" w:type="dxa"/>
              <w:left w:w="100" w:type="dxa"/>
              <w:bottom w:w="100" w:type="dxa"/>
              <w:right w:w="100" w:type="dxa"/>
            </w:tcMar>
          </w:tcPr>
          <w:p w14:paraId="51ED617E" w14:textId="77777777" w:rsidR="00AF2BD6" w:rsidRDefault="000F10A2" w:rsidP="000F10A2">
            <w:pPr>
              <w:widowControl w:val="0"/>
              <w:spacing w:line="240" w:lineRule="auto"/>
              <w:jc w:val="both"/>
              <w:rPr>
                <w:sz w:val="28"/>
                <w:szCs w:val="28"/>
              </w:rPr>
            </w:pPr>
            <w:r>
              <w:rPr>
                <w:sz w:val="28"/>
                <w:szCs w:val="28"/>
              </w:rPr>
              <w:t xml:space="preserve">Hard-ear Helmet - </w:t>
            </w:r>
            <w:r w:rsidRPr="00EF7B14">
              <w:rPr>
                <w:b/>
                <w:bCs/>
                <w:sz w:val="28"/>
                <w:szCs w:val="28"/>
              </w:rPr>
              <w:t>FIS certified</w:t>
            </w:r>
          </w:p>
        </w:tc>
      </w:tr>
      <w:tr w:rsidR="00AF2BD6" w14:paraId="60F015FA" w14:textId="77777777" w:rsidTr="003B7161">
        <w:tc>
          <w:tcPr>
            <w:tcW w:w="1520" w:type="dxa"/>
            <w:shd w:val="clear" w:color="auto" w:fill="auto"/>
            <w:tcMar>
              <w:top w:w="100" w:type="dxa"/>
              <w:left w:w="100" w:type="dxa"/>
              <w:bottom w:w="100" w:type="dxa"/>
              <w:right w:w="100" w:type="dxa"/>
            </w:tcMar>
          </w:tcPr>
          <w:p w14:paraId="1D93DA69"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Skis</w:t>
            </w:r>
          </w:p>
        </w:tc>
        <w:tc>
          <w:tcPr>
            <w:tcW w:w="2520" w:type="dxa"/>
            <w:shd w:val="clear" w:color="auto" w:fill="auto"/>
            <w:tcMar>
              <w:top w:w="100" w:type="dxa"/>
              <w:left w:w="100" w:type="dxa"/>
              <w:bottom w:w="100" w:type="dxa"/>
              <w:right w:w="100" w:type="dxa"/>
            </w:tcMar>
          </w:tcPr>
          <w:p w14:paraId="402583CC"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One pair of All mountain / multi-event skis</w:t>
            </w:r>
          </w:p>
          <w:p w14:paraId="4C2EA358" w14:textId="1D6B9FA5" w:rsidR="00C94DC5" w:rsidRDefault="00C94DC5" w:rsidP="000F10A2">
            <w:pPr>
              <w:widowControl w:val="0"/>
              <w:pBdr>
                <w:top w:val="nil"/>
                <w:left w:val="nil"/>
                <w:bottom w:val="nil"/>
                <w:right w:val="nil"/>
                <w:between w:val="nil"/>
              </w:pBdr>
              <w:spacing w:line="240" w:lineRule="auto"/>
              <w:jc w:val="both"/>
              <w:rPr>
                <w:sz w:val="28"/>
                <w:szCs w:val="28"/>
              </w:rPr>
            </w:pPr>
            <w:r>
              <w:rPr>
                <w:sz w:val="28"/>
                <w:szCs w:val="28"/>
              </w:rPr>
              <w:t>Approximately nose high</w:t>
            </w:r>
          </w:p>
        </w:tc>
        <w:tc>
          <w:tcPr>
            <w:tcW w:w="2430" w:type="dxa"/>
            <w:shd w:val="clear" w:color="auto" w:fill="auto"/>
            <w:tcMar>
              <w:top w:w="100" w:type="dxa"/>
              <w:left w:w="100" w:type="dxa"/>
              <w:bottom w:w="100" w:type="dxa"/>
              <w:right w:w="100" w:type="dxa"/>
            </w:tcMar>
          </w:tcPr>
          <w:p w14:paraId="343D3F76" w14:textId="474EC9A3" w:rsidR="00AF2BD6" w:rsidRDefault="00C94DC5" w:rsidP="000F10A2">
            <w:pPr>
              <w:widowControl w:val="0"/>
              <w:pBdr>
                <w:top w:val="nil"/>
                <w:left w:val="nil"/>
                <w:bottom w:val="nil"/>
                <w:right w:val="nil"/>
                <w:between w:val="nil"/>
              </w:pBdr>
              <w:spacing w:line="240" w:lineRule="auto"/>
              <w:jc w:val="both"/>
              <w:rPr>
                <w:sz w:val="28"/>
                <w:szCs w:val="28"/>
              </w:rPr>
            </w:pPr>
            <w:r>
              <w:rPr>
                <w:sz w:val="28"/>
                <w:szCs w:val="28"/>
              </w:rPr>
              <w:t xml:space="preserve">1 set </w:t>
            </w:r>
            <w:r w:rsidR="000F10A2">
              <w:rPr>
                <w:sz w:val="28"/>
                <w:szCs w:val="28"/>
              </w:rPr>
              <w:t>Multi-event Skis</w:t>
            </w:r>
          </w:p>
          <w:p w14:paraId="009F9D32" w14:textId="6E3FC352" w:rsidR="00C94DC5" w:rsidRDefault="00C94DC5" w:rsidP="000F10A2">
            <w:pPr>
              <w:widowControl w:val="0"/>
              <w:pBdr>
                <w:top w:val="nil"/>
                <w:left w:val="nil"/>
                <w:bottom w:val="nil"/>
                <w:right w:val="nil"/>
                <w:between w:val="nil"/>
              </w:pBdr>
              <w:spacing w:line="240" w:lineRule="auto"/>
              <w:jc w:val="both"/>
              <w:rPr>
                <w:sz w:val="28"/>
                <w:szCs w:val="28"/>
              </w:rPr>
            </w:pPr>
            <w:r>
              <w:rPr>
                <w:sz w:val="28"/>
                <w:szCs w:val="28"/>
              </w:rPr>
              <w:t>Or, SL and GS length for the series competitor</w:t>
            </w:r>
          </w:p>
          <w:p w14:paraId="2CB85933" w14:textId="1C347A1D" w:rsidR="00AF2BD6" w:rsidRDefault="00C94DC5" w:rsidP="000F10A2">
            <w:pPr>
              <w:widowControl w:val="0"/>
              <w:pBdr>
                <w:top w:val="nil"/>
                <w:left w:val="nil"/>
                <w:bottom w:val="nil"/>
                <w:right w:val="nil"/>
                <w:between w:val="nil"/>
              </w:pBdr>
              <w:spacing w:line="240" w:lineRule="auto"/>
              <w:jc w:val="both"/>
              <w:rPr>
                <w:sz w:val="28"/>
                <w:szCs w:val="28"/>
              </w:rPr>
            </w:pPr>
            <w:r>
              <w:rPr>
                <w:sz w:val="28"/>
                <w:szCs w:val="28"/>
              </w:rPr>
              <w:t>(option- traditional mounted free skis)</w:t>
            </w:r>
          </w:p>
        </w:tc>
        <w:tc>
          <w:tcPr>
            <w:tcW w:w="2170" w:type="dxa"/>
            <w:shd w:val="clear" w:color="auto" w:fill="auto"/>
            <w:tcMar>
              <w:top w:w="100" w:type="dxa"/>
              <w:left w:w="100" w:type="dxa"/>
              <w:bottom w:w="100" w:type="dxa"/>
              <w:right w:w="100" w:type="dxa"/>
            </w:tcMar>
          </w:tcPr>
          <w:p w14:paraId="3742D05F" w14:textId="7881C835"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SL Jr Race Skis</w:t>
            </w:r>
            <w:r w:rsidR="00C94DC5">
              <w:rPr>
                <w:sz w:val="28"/>
                <w:szCs w:val="28"/>
              </w:rPr>
              <w:t xml:space="preserve"> (nose high)</w:t>
            </w:r>
          </w:p>
          <w:p w14:paraId="194093FF" w14:textId="4C1F07B3"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GS Jr Race Skis </w:t>
            </w:r>
            <w:r w:rsidR="00C94DC5">
              <w:rPr>
                <w:sz w:val="28"/>
                <w:szCs w:val="28"/>
              </w:rPr>
              <w:t>(top of head high)</w:t>
            </w:r>
          </w:p>
          <w:p w14:paraId="5D7A5C0D" w14:textId="0EA02E14" w:rsidR="00AF2BD6" w:rsidRDefault="00C94DC5" w:rsidP="000F10A2">
            <w:pPr>
              <w:widowControl w:val="0"/>
              <w:pBdr>
                <w:top w:val="nil"/>
                <w:left w:val="nil"/>
                <w:bottom w:val="nil"/>
                <w:right w:val="nil"/>
                <w:between w:val="nil"/>
              </w:pBdr>
              <w:spacing w:line="240" w:lineRule="auto"/>
              <w:jc w:val="both"/>
              <w:rPr>
                <w:sz w:val="28"/>
                <w:szCs w:val="28"/>
              </w:rPr>
            </w:pPr>
            <w:r>
              <w:rPr>
                <w:sz w:val="28"/>
                <w:szCs w:val="28"/>
              </w:rPr>
              <w:t xml:space="preserve">Recommended traditional </w:t>
            </w:r>
            <w:r w:rsidR="007926A5">
              <w:rPr>
                <w:sz w:val="28"/>
                <w:szCs w:val="28"/>
              </w:rPr>
              <w:t>mounted skis</w:t>
            </w:r>
            <w:r w:rsidR="000F10A2">
              <w:rPr>
                <w:sz w:val="28"/>
                <w:szCs w:val="28"/>
              </w:rPr>
              <w:t xml:space="preserve"> </w:t>
            </w:r>
          </w:p>
        </w:tc>
        <w:tc>
          <w:tcPr>
            <w:tcW w:w="2160" w:type="dxa"/>
            <w:shd w:val="clear" w:color="auto" w:fill="auto"/>
            <w:tcMar>
              <w:top w:w="100" w:type="dxa"/>
              <w:left w:w="100" w:type="dxa"/>
              <w:bottom w:w="100" w:type="dxa"/>
              <w:right w:w="100" w:type="dxa"/>
            </w:tcMar>
          </w:tcPr>
          <w:p w14:paraId="3A2A4453"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SL Race Skis </w:t>
            </w:r>
          </w:p>
          <w:p w14:paraId="028C09AF"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GS Race Skis </w:t>
            </w:r>
          </w:p>
          <w:p w14:paraId="515C36C5"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SG Race Skis </w:t>
            </w:r>
          </w:p>
          <w:p w14:paraId="59AE0640"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All Mountain/Free Skis</w:t>
            </w:r>
          </w:p>
        </w:tc>
        <w:tc>
          <w:tcPr>
            <w:tcW w:w="2160" w:type="dxa"/>
            <w:shd w:val="clear" w:color="auto" w:fill="auto"/>
            <w:tcMar>
              <w:top w:w="100" w:type="dxa"/>
              <w:left w:w="100" w:type="dxa"/>
              <w:bottom w:w="100" w:type="dxa"/>
              <w:right w:w="100" w:type="dxa"/>
            </w:tcMar>
          </w:tcPr>
          <w:p w14:paraId="04329833" w14:textId="77777777" w:rsidR="00AF2BD6" w:rsidRDefault="000F10A2" w:rsidP="000F10A2">
            <w:pPr>
              <w:widowControl w:val="0"/>
              <w:spacing w:line="240" w:lineRule="auto"/>
              <w:jc w:val="both"/>
              <w:rPr>
                <w:sz w:val="28"/>
                <w:szCs w:val="28"/>
              </w:rPr>
            </w:pPr>
            <w:r>
              <w:rPr>
                <w:sz w:val="28"/>
                <w:szCs w:val="28"/>
              </w:rPr>
              <w:t xml:space="preserve">SL Race Skis </w:t>
            </w:r>
          </w:p>
          <w:p w14:paraId="240592ED" w14:textId="77777777" w:rsidR="00AF2BD6" w:rsidRDefault="000F10A2" w:rsidP="000F10A2">
            <w:pPr>
              <w:widowControl w:val="0"/>
              <w:spacing w:line="240" w:lineRule="auto"/>
              <w:jc w:val="both"/>
              <w:rPr>
                <w:sz w:val="28"/>
                <w:szCs w:val="28"/>
              </w:rPr>
            </w:pPr>
            <w:r>
              <w:rPr>
                <w:sz w:val="28"/>
                <w:szCs w:val="28"/>
              </w:rPr>
              <w:t xml:space="preserve">GS Race Skis </w:t>
            </w:r>
          </w:p>
          <w:p w14:paraId="04E262FF" w14:textId="77777777" w:rsidR="00AF2BD6" w:rsidRDefault="000F10A2" w:rsidP="000F10A2">
            <w:pPr>
              <w:widowControl w:val="0"/>
              <w:spacing w:line="240" w:lineRule="auto"/>
              <w:jc w:val="both"/>
              <w:rPr>
                <w:sz w:val="28"/>
                <w:szCs w:val="28"/>
              </w:rPr>
            </w:pPr>
            <w:r>
              <w:rPr>
                <w:sz w:val="28"/>
                <w:szCs w:val="28"/>
              </w:rPr>
              <w:t xml:space="preserve">SG Race Skis </w:t>
            </w:r>
          </w:p>
          <w:p w14:paraId="7BFC7C64" w14:textId="77777777" w:rsidR="00AF2BD6" w:rsidRDefault="000F10A2" w:rsidP="000F10A2">
            <w:pPr>
              <w:widowControl w:val="0"/>
              <w:spacing w:line="240" w:lineRule="auto"/>
              <w:jc w:val="both"/>
              <w:rPr>
                <w:sz w:val="28"/>
                <w:szCs w:val="28"/>
              </w:rPr>
            </w:pPr>
            <w:r>
              <w:rPr>
                <w:sz w:val="28"/>
                <w:szCs w:val="28"/>
              </w:rPr>
              <w:t xml:space="preserve">DH Race Skis </w:t>
            </w:r>
          </w:p>
          <w:p w14:paraId="203D0B88" w14:textId="77777777" w:rsidR="00AF2BD6" w:rsidRDefault="000F10A2" w:rsidP="000F10A2">
            <w:pPr>
              <w:widowControl w:val="0"/>
              <w:spacing w:line="240" w:lineRule="auto"/>
              <w:jc w:val="both"/>
              <w:rPr>
                <w:sz w:val="28"/>
                <w:szCs w:val="28"/>
              </w:rPr>
            </w:pPr>
            <w:r>
              <w:rPr>
                <w:sz w:val="28"/>
                <w:szCs w:val="28"/>
              </w:rPr>
              <w:t>All Mountain/Free Skis</w:t>
            </w:r>
          </w:p>
        </w:tc>
      </w:tr>
      <w:tr w:rsidR="00AF2BD6" w14:paraId="41B6415A" w14:textId="77777777" w:rsidTr="003B7161">
        <w:tc>
          <w:tcPr>
            <w:tcW w:w="1520" w:type="dxa"/>
            <w:shd w:val="clear" w:color="auto" w:fill="auto"/>
            <w:tcMar>
              <w:top w:w="100" w:type="dxa"/>
              <w:left w:w="100" w:type="dxa"/>
              <w:bottom w:w="100" w:type="dxa"/>
              <w:right w:w="100" w:type="dxa"/>
            </w:tcMar>
          </w:tcPr>
          <w:p w14:paraId="75881326"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Poles</w:t>
            </w:r>
          </w:p>
        </w:tc>
        <w:tc>
          <w:tcPr>
            <w:tcW w:w="2520" w:type="dxa"/>
            <w:shd w:val="clear" w:color="auto" w:fill="auto"/>
            <w:tcMar>
              <w:top w:w="100" w:type="dxa"/>
              <w:left w:w="100" w:type="dxa"/>
              <w:bottom w:w="100" w:type="dxa"/>
              <w:right w:w="100" w:type="dxa"/>
            </w:tcMar>
          </w:tcPr>
          <w:p w14:paraId="00539843"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Fitted Poles</w:t>
            </w:r>
          </w:p>
        </w:tc>
        <w:tc>
          <w:tcPr>
            <w:tcW w:w="2430" w:type="dxa"/>
            <w:shd w:val="clear" w:color="auto" w:fill="auto"/>
            <w:tcMar>
              <w:top w:w="100" w:type="dxa"/>
              <w:left w:w="100" w:type="dxa"/>
              <w:bottom w:w="100" w:type="dxa"/>
              <w:right w:w="100" w:type="dxa"/>
            </w:tcMar>
          </w:tcPr>
          <w:p w14:paraId="2204F4C5" w14:textId="77777777" w:rsidR="00AF2BD6" w:rsidRDefault="000F10A2" w:rsidP="000F10A2">
            <w:pPr>
              <w:widowControl w:val="0"/>
              <w:spacing w:line="240" w:lineRule="auto"/>
              <w:jc w:val="both"/>
              <w:rPr>
                <w:sz w:val="28"/>
                <w:szCs w:val="28"/>
              </w:rPr>
            </w:pPr>
            <w:r>
              <w:rPr>
                <w:sz w:val="28"/>
                <w:szCs w:val="28"/>
              </w:rPr>
              <w:t>Fitted Poles</w:t>
            </w:r>
          </w:p>
        </w:tc>
        <w:tc>
          <w:tcPr>
            <w:tcW w:w="2170" w:type="dxa"/>
            <w:shd w:val="clear" w:color="auto" w:fill="auto"/>
            <w:tcMar>
              <w:top w:w="100" w:type="dxa"/>
              <w:left w:w="100" w:type="dxa"/>
              <w:bottom w:w="100" w:type="dxa"/>
              <w:right w:w="100" w:type="dxa"/>
            </w:tcMar>
          </w:tcPr>
          <w:p w14:paraId="332EE669"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SL Poles with Pole Guards</w:t>
            </w:r>
          </w:p>
          <w:p w14:paraId="294A1EE4"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GS Poles </w:t>
            </w:r>
          </w:p>
          <w:p w14:paraId="1B8FD504" w14:textId="77777777" w:rsidR="00AF2BD6" w:rsidRDefault="00AF2BD6" w:rsidP="000F10A2">
            <w:pPr>
              <w:widowControl w:val="0"/>
              <w:pBdr>
                <w:top w:val="nil"/>
                <w:left w:val="nil"/>
                <w:bottom w:val="nil"/>
                <w:right w:val="nil"/>
                <w:between w:val="nil"/>
              </w:pBdr>
              <w:spacing w:line="240" w:lineRule="auto"/>
              <w:jc w:val="both"/>
              <w:rPr>
                <w:sz w:val="28"/>
                <w:szCs w:val="28"/>
              </w:rPr>
            </w:pPr>
          </w:p>
        </w:tc>
        <w:tc>
          <w:tcPr>
            <w:tcW w:w="2160" w:type="dxa"/>
            <w:shd w:val="clear" w:color="auto" w:fill="auto"/>
            <w:tcMar>
              <w:top w:w="100" w:type="dxa"/>
              <w:left w:w="100" w:type="dxa"/>
              <w:bottom w:w="100" w:type="dxa"/>
              <w:right w:w="100" w:type="dxa"/>
            </w:tcMar>
          </w:tcPr>
          <w:p w14:paraId="77EBB92A" w14:textId="77777777" w:rsidR="00AF2BD6" w:rsidRDefault="000F10A2" w:rsidP="000F10A2">
            <w:pPr>
              <w:widowControl w:val="0"/>
              <w:spacing w:line="240" w:lineRule="auto"/>
              <w:jc w:val="both"/>
              <w:rPr>
                <w:sz w:val="28"/>
                <w:szCs w:val="28"/>
              </w:rPr>
            </w:pPr>
            <w:r>
              <w:rPr>
                <w:sz w:val="28"/>
                <w:szCs w:val="28"/>
              </w:rPr>
              <w:t>SL Poles with Pole Guards</w:t>
            </w:r>
          </w:p>
          <w:p w14:paraId="292B81BC" w14:textId="77777777" w:rsidR="00AF2BD6" w:rsidRDefault="000F10A2" w:rsidP="000F10A2">
            <w:pPr>
              <w:widowControl w:val="0"/>
              <w:spacing w:line="240" w:lineRule="auto"/>
              <w:jc w:val="both"/>
              <w:rPr>
                <w:sz w:val="28"/>
                <w:szCs w:val="28"/>
              </w:rPr>
            </w:pPr>
            <w:r>
              <w:rPr>
                <w:sz w:val="28"/>
                <w:szCs w:val="28"/>
              </w:rPr>
              <w:t>GS Poles</w:t>
            </w:r>
          </w:p>
        </w:tc>
        <w:tc>
          <w:tcPr>
            <w:tcW w:w="2160" w:type="dxa"/>
            <w:shd w:val="clear" w:color="auto" w:fill="auto"/>
            <w:tcMar>
              <w:top w:w="100" w:type="dxa"/>
              <w:left w:w="100" w:type="dxa"/>
              <w:bottom w:w="100" w:type="dxa"/>
              <w:right w:w="100" w:type="dxa"/>
            </w:tcMar>
          </w:tcPr>
          <w:p w14:paraId="051CDE58" w14:textId="77777777" w:rsidR="00AF2BD6" w:rsidRDefault="000F10A2" w:rsidP="000F10A2">
            <w:pPr>
              <w:widowControl w:val="0"/>
              <w:spacing w:line="240" w:lineRule="auto"/>
              <w:jc w:val="both"/>
              <w:rPr>
                <w:sz w:val="28"/>
                <w:szCs w:val="28"/>
              </w:rPr>
            </w:pPr>
            <w:r>
              <w:rPr>
                <w:sz w:val="28"/>
                <w:szCs w:val="28"/>
              </w:rPr>
              <w:t>SL Poles with Pole Guards</w:t>
            </w:r>
          </w:p>
          <w:p w14:paraId="3F8A8FAA" w14:textId="77777777" w:rsidR="00AF2BD6" w:rsidRDefault="000F10A2" w:rsidP="000F10A2">
            <w:pPr>
              <w:widowControl w:val="0"/>
              <w:spacing w:line="240" w:lineRule="auto"/>
              <w:jc w:val="both"/>
              <w:rPr>
                <w:sz w:val="28"/>
                <w:szCs w:val="28"/>
              </w:rPr>
            </w:pPr>
            <w:r>
              <w:rPr>
                <w:sz w:val="28"/>
                <w:szCs w:val="28"/>
              </w:rPr>
              <w:t>GS Poles</w:t>
            </w:r>
          </w:p>
        </w:tc>
      </w:tr>
      <w:tr w:rsidR="00AF2BD6" w14:paraId="0354E2C7" w14:textId="77777777" w:rsidTr="003B7161">
        <w:tc>
          <w:tcPr>
            <w:tcW w:w="1520" w:type="dxa"/>
            <w:shd w:val="clear" w:color="auto" w:fill="auto"/>
            <w:tcMar>
              <w:top w:w="100" w:type="dxa"/>
              <w:left w:w="100" w:type="dxa"/>
              <w:bottom w:w="100" w:type="dxa"/>
              <w:right w:w="100" w:type="dxa"/>
            </w:tcMar>
          </w:tcPr>
          <w:p w14:paraId="07F5F64F" w14:textId="7777777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lastRenderedPageBreak/>
              <w:t>Boots</w:t>
            </w:r>
          </w:p>
        </w:tc>
        <w:tc>
          <w:tcPr>
            <w:tcW w:w="2520" w:type="dxa"/>
            <w:shd w:val="clear" w:color="auto" w:fill="auto"/>
            <w:tcMar>
              <w:top w:w="100" w:type="dxa"/>
              <w:left w:w="100" w:type="dxa"/>
              <w:bottom w:w="100" w:type="dxa"/>
              <w:right w:w="100" w:type="dxa"/>
            </w:tcMar>
          </w:tcPr>
          <w:p w14:paraId="01F6FBA9"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3 or 4 buckle </w:t>
            </w:r>
            <w:proofErr w:type="gramStart"/>
            <w:r>
              <w:rPr>
                <w:sz w:val="28"/>
                <w:szCs w:val="28"/>
              </w:rPr>
              <w:t>boot</w:t>
            </w:r>
            <w:proofErr w:type="gramEnd"/>
          </w:p>
        </w:tc>
        <w:tc>
          <w:tcPr>
            <w:tcW w:w="2430" w:type="dxa"/>
            <w:shd w:val="clear" w:color="auto" w:fill="auto"/>
            <w:tcMar>
              <w:top w:w="100" w:type="dxa"/>
              <w:left w:w="100" w:type="dxa"/>
              <w:bottom w:w="100" w:type="dxa"/>
              <w:right w:w="100" w:type="dxa"/>
            </w:tcMar>
          </w:tcPr>
          <w:p w14:paraId="7B213664" w14:textId="77777777" w:rsidR="00AF2BD6" w:rsidRDefault="000F10A2" w:rsidP="000F10A2">
            <w:pPr>
              <w:widowControl w:val="0"/>
              <w:spacing w:line="240" w:lineRule="auto"/>
              <w:jc w:val="both"/>
              <w:rPr>
                <w:sz w:val="28"/>
                <w:szCs w:val="28"/>
              </w:rPr>
            </w:pPr>
            <w:r>
              <w:rPr>
                <w:sz w:val="28"/>
                <w:szCs w:val="28"/>
              </w:rPr>
              <w:t>4-buckle boot</w:t>
            </w:r>
          </w:p>
        </w:tc>
        <w:tc>
          <w:tcPr>
            <w:tcW w:w="2170" w:type="dxa"/>
            <w:shd w:val="clear" w:color="auto" w:fill="auto"/>
            <w:tcMar>
              <w:top w:w="100" w:type="dxa"/>
              <w:left w:w="100" w:type="dxa"/>
              <w:bottom w:w="100" w:type="dxa"/>
              <w:right w:w="100" w:type="dxa"/>
            </w:tcMar>
          </w:tcPr>
          <w:p w14:paraId="44309CC8"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Jr Race Boot</w:t>
            </w:r>
          </w:p>
        </w:tc>
        <w:tc>
          <w:tcPr>
            <w:tcW w:w="2160" w:type="dxa"/>
            <w:shd w:val="clear" w:color="auto" w:fill="auto"/>
            <w:tcMar>
              <w:top w:w="100" w:type="dxa"/>
              <w:left w:w="100" w:type="dxa"/>
              <w:bottom w:w="100" w:type="dxa"/>
              <w:right w:w="100" w:type="dxa"/>
            </w:tcMar>
          </w:tcPr>
          <w:p w14:paraId="17FB7834"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Race Boot</w:t>
            </w:r>
          </w:p>
        </w:tc>
        <w:tc>
          <w:tcPr>
            <w:tcW w:w="2160" w:type="dxa"/>
            <w:shd w:val="clear" w:color="auto" w:fill="auto"/>
            <w:tcMar>
              <w:top w:w="100" w:type="dxa"/>
              <w:left w:w="100" w:type="dxa"/>
              <w:bottom w:w="100" w:type="dxa"/>
              <w:right w:w="100" w:type="dxa"/>
            </w:tcMar>
          </w:tcPr>
          <w:p w14:paraId="253F2AAD"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Race Boot</w:t>
            </w:r>
          </w:p>
        </w:tc>
      </w:tr>
      <w:tr w:rsidR="00AF2BD6" w14:paraId="18CC597A" w14:textId="77777777" w:rsidTr="003B7161">
        <w:tc>
          <w:tcPr>
            <w:tcW w:w="1520" w:type="dxa"/>
            <w:shd w:val="clear" w:color="auto" w:fill="auto"/>
            <w:tcMar>
              <w:top w:w="100" w:type="dxa"/>
              <w:left w:w="100" w:type="dxa"/>
              <w:bottom w:w="100" w:type="dxa"/>
              <w:right w:w="100" w:type="dxa"/>
            </w:tcMar>
          </w:tcPr>
          <w:p w14:paraId="6A8C9B0C" w14:textId="065FF397" w:rsidR="00AF2BD6" w:rsidRDefault="000F10A2" w:rsidP="000F10A2">
            <w:pPr>
              <w:widowControl w:val="0"/>
              <w:pBdr>
                <w:top w:val="nil"/>
                <w:left w:val="nil"/>
                <w:bottom w:val="nil"/>
                <w:right w:val="nil"/>
                <w:between w:val="nil"/>
              </w:pBdr>
              <w:spacing w:line="240" w:lineRule="auto"/>
              <w:jc w:val="both"/>
              <w:rPr>
                <w:b/>
                <w:sz w:val="28"/>
                <w:szCs w:val="28"/>
              </w:rPr>
            </w:pPr>
            <w:r>
              <w:rPr>
                <w:b/>
                <w:sz w:val="28"/>
                <w:szCs w:val="28"/>
              </w:rPr>
              <w:t>Extended Equip</w:t>
            </w:r>
            <w:r w:rsidR="003B7161">
              <w:rPr>
                <w:b/>
                <w:sz w:val="28"/>
                <w:szCs w:val="28"/>
              </w:rPr>
              <w:t>.</w:t>
            </w:r>
          </w:p>
        </w:tc>
        <w:tc>
          <w:tcPr>
            <w:tcW w:w="2520" w:type="dxa"/>
            <w:shd w:val="clear" w:color="auto" w:fill="auto"/>
            <w:tcMar>
              <w:top w:w="100" w:type="dxa"/>
              <w:left w:w="100" w:type="dxa"/>
              <w:bottom w:w="100" w:type="dxa"/>
              <w:right w:w="100" w:type="dxa"/>
            </w:tcMar>
          </w:tcPr>
          <w:p w14:paraId="2F250264" w14:textId="7CAC77F4" w:rsidR="00AF2BD6" w:rsidRDefault="003B7161" w:rsidP="000F10A2">
            <w:pPr>
              <w:widowControl w:val="0"/>
              <w:pBdr>
                <w:top w:val="nil"/>
                <w:left w:val="nil"/>
                <w:bottom w:val="nil"/>
                <w:right w:val="nil"/>
                <w:between w:val="nil"/>
              </w:pBdr>
              <w:spacing w:line="240" w:lineRule="auto"/>
              <w:jc w:val="both"/>
              <w:rPr>
                <w:sz w:val="28"/>
                <w:szCs w:val="28"/>
              </w:rPr>
            </w:pPr>
            <w:r>
              <w:rPr>
                <w:sz w:val="28"/>
                <w:szCs w:val="28"/>
              </w:rPr>
              <w:t>No speed suit or SL specific equipment</w:t>
            </w:r>
          </w:p>
        </w:tc>
        <w:tc>
          <w:tcPr>
            <w:tcW w:w="2430" w:type="dxa"/>
            <w:shd w:val="clear" w:color="auto" w:fill="auto"/>
            <w:tcMar>
              <w:top w:w="100" w:type="dxa"/>
              <w:left w:w="100" w:type="dxa"/>
              <w:bottom w:w="100" w:type="dxa"/>
              <w:right w:w="100" w:type="dxa"/>
            </w:tcMar>
          </w:tcPr>
          <w:p w14:paraId="39D97771" w14:textId="0C862EEB" w:rsidR="00AF2BD6" w:rsidRDefault="003B7161" w:rsidP="000F10A2">
            <w:pPr>
              <w:widowControl w:val="0"/>
              <w:pBdr>
                <w:top w:val="nil"/>
                <w:left w:val="nil"/>
                <w:bottom w:val="nil"/>
                <w:right w:val="nil"/>
                <w:between w:val="nil"/>
              </w:pBdr>
              <w:spacing w:line="240" w:lineRule="auto"/>
              <w:jc w:val="both"/>
              <w:rPr>
                <w:sz w:val="28"/>
                <w:szCs w:val="28"/>
              </w:rPr>
            </w:pPr>
            <w:r>
              <w:rPr>
                <w:sz w:val="28"/>
                <w:szCs w:val="28"/>
              </w:rPr>
              <w:t>Speed suit option SL specific equipment at coaches’ recommendation</w:t>
            </w:r>
          </w:p>
        </w:tc>
        <w:tc>
          <w:tcPr>
            <w:tcW w:w="2170" w:type="dxa"/>
            <w:shd w:val="clear" w:color="auto" w:fill="auto"/>
            <w:tcMar>
              <w:top w:w="100" w:type="dxa"/>
              <w:left w:w="100" w:type="dxa"/>
              <w:bottom w:w="100" w:type="dxa"/>
              <w:right w:w="100" w:type="dxa"/>
            </w:tcMar>
          </w:tcPr>
          <w:p w14:paraId="2DF403A0" w14:textId="7761329E" w:rsidR="003B7161" w:rsidRDefault="003B7161" w:rsidP="000F10A2">
            <w:pPr>
              <w:widowControl w:val="0"/>
              <w:pBdr>
                <w:top w:val="nil"/>
                <w:left w:val="nil"/>
                <w:bottom w:val="nil"/>
                <w:right w:val="nil"/>
                <w:between w:val="nil"/>
              </w:pBdr>
              <w:spacing w:line="240" w:lineRule="auto"/>
              <w:jc w:val="both"/>
              <w:rPr>
                <w:sz w:val="28"/>
                <w:szCs w:val="28"/>
              </w:rPr>
            </w:pPr>
            <w:r>
              <w:rPr>
                <w:sz w:val="28"/>
                <w:szCs w:val="28"/>
              </w:rPr>
              <w:t>Speed Suit</w:t>
            </w:r>
          </w:p>
          <w:p w14:paraId="4B6BCA29" w14:textId="77777777"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Shin Guards</w:t>
            </w:r>
          </w:p>
          <w:p w14:paraId="66C7FDF8" w14:textId="2C704E35" w:rsidR="003B7161" w:rsidRDefault="003B7161" w:rsidP="000F10A2">
            <w:pPr>
              <w:widowControl w:val="0"/>
              <w:pBdr>
                <w:top w:val="nil"/>
                <w:left w:val="nil"/>
                <w:bottom w:val="nil"/>
                <w:right w:val="nil"/>
                <w:between w:val="nil"/>
              </w:pBdr>
              <w:spacing w:line="240" w:lineRule="auto"/>
              <w:jc w:val="both"/>
              <w:rPr>
                <w:sz w:val="28"/>
                <w:szCs w:val="28"/>
              </w:rPr>
            </w:pPr>
            <w:r>
              <w:rPr>
                <w:sz w:val="28"/>
                <w:szCs w:val="28"/>
              </w:rPr>
              <w:t>SL Helmet Bar</w:t>
            </w:r>
          </w:p>
        </w:tc>
        <w:tc>
          <w:tcPr>
            <w:tcW w:w="2160" w:type="dxa"/>
            <w:shd w:val="clear" w:color="auto" w:fill="auto"/>
            <w:tcMar>
              <w:top w:w="100" w:type="dxa"/>
              <w:left w:w="100" w:type="dxa"/>
              <w:bottom w:w="100" w:type="dxa"/>
              <w:right w:w="100" w:type="dxa"/>
            </w:tcMar>
          </w:tcPr>
          <w:p w14:paraId="32ACF426" w14:textId="4AC62DFA" w:rsidR="003B7161" w:rsidRDefault="003B7161" w:rsidP="000F10A2">
            <w:pPr>
              <w:widowControl w:val="0"/>
              <w:pBdr>
                <w:top w:val="nil"/>
                <w:left w:val="nil"/>
                <w:bottom w:val="nil"/>
                <w:right w:val="nil"/>
                <w:between w:val="nil"/>
              </w:pBdr>
              <w:spacing w:line="240" w:lineRule="auto"/>
              <w:jc w:val="both"/>
              <w:rPr>
                <w:sz w:val="28"/>
                <w:szCs w:val="28"/>
              </w:rPr>
            </w:pPr>
            <w:r>
              <w:rPr>
                <w:sz w:val="28"/>
                <w:szCs w:val="28"/>
              </w:rPr>
              <w:t>Speed Suit</w:t>
            </w:r>
          </w:p>
          <w:p w14:paraId="2166FDB8" w14:textId="66DFCC49"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Shin Guards </w:t>
            </w:r>
          </w:p>
          <w:p w14:paraId="07204188" w14:textId="22BB4666" w:rsidR="00AF2BD6" w:rsidRDefault="000F10A2" w:rsidP="000F10A2">
            <w:pPr>
              <w:widowControl w:val="0"/>
              <w:pBdr>
                <w:top w:val="nil"/>
                <w:left w:val="nil"/>
                <w:bottom w:val="nil"/>
                <w:right w:val="nil"/>
                <w:between w:val="nil"/>
              </w:pBdr>
              <w:spacing w:line="240" w:lineRule="auto"/>
              <w:jc w:val="both"/>
              <w:rPr>
                <w:sz w:val="28"/>
                <w:szCs w:val="28"/>
              </w:rPr>
            </w:pPr>
            <w:r>
              <w:rPr>
                <w:sz w:val="28"/>
                <w:szCs w:val="28"/>
              </w:rPr>
              <w:t xml:space="preserve">Back Protector </w:t>
            </w:r>
            <w:r w:rsidR="003B7161">
              <w:rPr>
                <w:sz w:val="28"/>
                <w:szCs w:val="28"/>
              </w:rPr>
              <w:t>SL Helmet Bar</w:t>
            </w:r>
          </w:p>
        </w:tc>
        <w:tc>
          <w:tcPr>
            <w:tcW w:w="2160" w:type="dxa"/>
            <w:shd w:val="clear" w:color="auto" w:fill="auto"/>
            <w:tcMar>
              <w:top w:w="100" w:type="dxa"/>
              <w:left w:w="100" w:type="dxa"/>
              <w:bottom w:w="100" w:type="dxa"/>
              <w:right w:w="100" w:type="dxa"/>
            </w:tcMar>
          </w:tcPr>
          <w:p w14:paraId="0BE32CC9" w14:textId="3947B864" w:rsidR="003B7161" w:rsidRDefault="003B7161" w:rsidP="000F10A2">
            <w:pPr>
              <w:widowControl w:val="0"/>
              <w:spacing w:line="240" w:lineRule="auto"/>
              <w:jc w:val="both"/>
              <w:rPr>
                <w:sz w:val="28"/>
                <w:szCs w:val="28"/>
              </w:rPr>
            </w:pPr>
            <w:r>
              <w:rPr>
                <w:sz w:val="28"/>
                <w:szCs w:val="28"/>
              </w:rPr>
              <w:t>Speed suit</w:t>
            </w:r>
          </w:p>
          <w:p w14:paraId="7B7EAF08" w14:textId="2FDEA816" w:rsidR="00AF2BD6" w:rsidRDefault="000F10A2" w:rsidP="000F10A2">
            <w:pPr>
              <w:widowControl w:val="0"/>
              <w:spacing w:line="240" w:lineRule="auto"/>
              <w:jc w:val="both"/>
              <w:rPr>
                <w:sz w:val="28"/>
                <w:szCs w:val="28"/>
              </w:rPr>
            </w:pPr>
            <w:r>
              <w:rPr>
                <w:sz w:val="28"/>
                <w:szCs w:val="28"/>
              </w:rPr>
              <w:t xml:space="preserve">Shin Guards </w:t>
            </w:r>
          </w:p>
          <w:p w14:paraId="54876AEF" w14:textId="77777777" w:rsidR="00AF2BD6" w:rsidRDefault="000F10A2" w:rsidP="000F10A2">
            <w:pPr>
              <w:widowControl w:val="0"/>
              <w:spacing w:line="240" w:lineRule="auto"/>
              <w:jc w:val="both"/>
              <w:rPr>
                <w:sz w:val="28"/>
                <w:szCs w:val="28"/>
              </w:rPr>
            </w:pPr>
            <w:r>
              <w:rPr>
                <w:sz w:val="28"/>
                <w:szCs w:val="28"/>
              </w:rPr>
              <w:t>Back Protector</w:t>
            </w:r>
          </w:p>
          <w:p w14:paraId="460DC1B0" w14:textId="6A1E2D43" w:rsidR="003B7161" w:rsidRDefault="003B7161" w:rsidP="000F10A2">
            <w:pPr>
              <w:widowControl w:val="0"/>
              <w:spacing w:line="240" w:lineRule="auto"/>
              <w:jc w:val="both"/>
              <w:rPr>
                <w:sz w:val="28"/>
                <w:szCs w:val="28"/>
              </w:rPr>
            </w:pPr>
            <w:r>
              <w:rPr>
                <w:sz w:val="28"/>
                <w:szCs w:val="28"/>
              </w:rPr>
              <w:t>SL Helmet Bar</w:t>
            </w:r>
          </w:p>
        </w:tc>
      </w:tr>
    </w:tbl>
    <w:p w14:paraId="72915D4E" w14:textId="77777777" w:rsidR="00AF2BD6" w:rsidRDefault="00AF2BD6" w:rsidP="000F10A2">
      <w:pPr>
        <w:jc w:val="both"/>
      </w:pPr>
    </w:p>
    <w:p w14:paraId="4DB57E2F" w14:textId="77777777" w:rsidR="00AF2BD6" w:rsidRDefault="00AF2BD6" w:rsidP="000F10A2">
      <w:pPr>
        <w:jc w:val="both"/>
        <w:rPr>
          <w:sz w:val="28"/>
          <w:szCs w:val="28"/>
        </w:rPr>
      </w:pPr>
    </w:p>
    <w:p w14:paraId="46B6ACDC" w14:textId="77777777" w:rsidR="00AF2BD6" w:rsidRDefault="00AF2BD6" w:rsidP="000F10A2">
      <w:pPr>
        <w:jc w:val="both"/>
        <w:rPr>
          <w:sz w:val="28"/>
          <w:szCs w:val="28"/>
        </w:rPr>
      </w:pPr>
    </w:p>
    <w:p w14:paraId="69126151" w14:textId="77777777" w:rsidR="00AF2BD6" w:rsidRDefault="00AF2BD6" w:rsidP="000F10A2">
      <w:pPr>
        <w:jc w:val="both"/>
        <w:rPr>
          <w:sz w:val="28"/>
          <w:szCs w:val="28"/>
        </w:rPr>
      </w:pPr>
    </w:p>
    <w:p w14:paraId="012C41C3" w14:textId="77777777" w:rsidR="00AF2BD6" w:rsidRDefault="00AF2BD6" w:rsidP="000F10A2">
      <w:pPr>
        <w:jc w:val="both"/>
        <w:rPr>
          <w:sz w:val="28"/>
          <w:szCs w:val="28"/>
        </w:rPr>
      </w:pPr>
    </w:p>
    <w:p w14:paraId="19E38772" w14:textId="77777777" w:rsidR="00AF2BD6" w:rsidRPr="006642C5" w:rsidRDefault="000F10A2" w:rsidP="000F10A2">
      <w:pPr>
        <w:jc w:val="both"/>
        <w:rPr>
          <w:sz w:val="28"/>
          <w:szCs w:val="28"/>
          <w:u w:val="single"/>
        </w:rPr>
      </w:pPr>
      <w:r w:rsidRPr="006642C5">
        <w:rPr>
          <w:sz w:val="28"/>
          <w:szCs w:val="28"/>
          <w:u w:val="single"/>
        </w:rPr>
        <w:t xml:space="preserve">Examples: </w:t>
      </w:r>
    </w:p>
    <w:p w14:paraId="48CFDD55" w14:textId="77777777" w:rsidR="00AF2BD6" w:rsidRDefault="000F10A2" w:rsidP="000F10A2">
      <w:pPr>
        <w:jc w:val="both"/>
        <w:rPr>
          <w:sz w:val="28"/>
          <w:szCs w:val="28"/>
          <w:highlight w:val="white"/>
        </w:rPr>
      </w:pPr>
      <w:r>
        <w:rPr>
          <w:b/>
          <w:sz w:val="28"/>
          <w:szCs w:val="28"/>
        </w:rPr>
        <w:t>Hard Ear Helmet:</w:t>
      </w:r>
      <w:r>
        <w:rPr>
          <w:sz w:val="28"/>
          <w:szCs w:val="28"/>
        </w:rPr>
        <w:t xml:space="preserve"> SARS </w:t>
      </w:r>
      <w:r>
        <w:rPr>
          <w:sz w:val="28"/>
          <w:szCs w:val="28"/>
          <w:highlight w:val="white"/>
        </w:rPr>
        <w:t xml:space="preserve">participants must have a full-coverage, hard-ear ski helmet.  Make sure the helmet fits correctly and conforms to USSA and/or FIS certification requirements! </w:t>
      </w:r>
    </w:p>
    <w:p w14:paraId="696ADEB4" w14:textId="77777777" w:rsidR="00AF2BD6" w:rsidRDefault="00AF2BD6" w:rsidP="000F10A2">
      <w:pPr>
        <w:jc w:val="both"/>
        <w:rPr>
          <w:sz w:val="28"/>
          <w:szCs w:val="28"/>
          <w:highlight w:val="white"/>
        </w:rPr>
      </w:pPr>
    </w:p>
    <w:p w14:paraId="43EE9939" w14:textId="77777777" w:rsidR="00AF2BD6" w:rsidRDefault="000F10A2" w:rsidP="000F10A2">
      <w:pPr>
        <w:jc w:val="both"/>
        <w:rPr>
          <w:sz w:val="28"/>
          <w:szCs w:val="28"/>
          <w:highlight w:val="white"/>
        </w:rPr>
      </w:pPr>
      <w:r>
        <w:rPr>
          <w:b/>
          <w:sz w:val="28"/>
          <w:szCs w:val="28"/>
          <w:highlight w:val="white"/>
        </w:rPr>
        <w:t>Multi-Event Race Ski:</w:t>
      </w:r>
      <w:r>
        <w:rPr>
          <w:sz w:val="28"/>
          <w:szCs w:val="28"/>
          <w:highlight w:val="white"/>
        </w:rPr>
        <w:t xml:space="preserve"> This is a less expensive option compared to event-specific skis but still </w:t>
      </w:r>
      <w:r>
        <w:rPr>
          <w:sz w:val="28"/>
          <w:szCs w:val="28"/>
          <w:highlight w:val="white"/>
        </w:rPr>
        <w:t xml:space="preserve">offers the stability and maneuverability required to participate in YSL-level slalom, giant slalom, and kombi events. </w:t>
      </w:r>
    </w:p>
    <w:p w14:paraId="337906E2" w14:textId="77777777" w:rsidR="00AF2BD6" w:rsidRDefault="00AF2BD6" w:rsidP="000F10A2">
      <w:pPr>
        <w:jc w:val="both"/>
        <w:rPr>
          <w:sz w:val="28"/>
          <w:szCs w:val="28"/>
          <w:highlight w:val="white"/>
        </w:rPr>
      </w:pPr>
    </w:p>
    <w:p w14:paraId="4DA6F626" w14:textId="77777777" w:rsidR="00AE09F5" w:rsidRDefault="000F10A2" w:rsidP="000F10A2">
      <w:pPr>
        <w:jc w:val="both"/>
        <w:rPr>
          <w:sz w:val="28"/>
          <w:szCs w:val="28"/>
        </w:rPr>
      </w:pPr>
      <w:r>
        <w:rPr>
          <w:b/>
          <w:sz w:val="28"/>
          <w:szCs w:val="28"/>
          <w:highlight w:val="white"/>
        </w:rPr>
        <w:t>Four buckle Race boots:</w:t>
      </w:r>
      <w:r>
        <w:rPr>
          <w:sz w:val="28"/>
          <w:szCs w:val="28"/>
          <w:highlight w:val="white"/>
        </w:rPr>
        <w:t xml:space="preserve"> These boots offer the fit and support athletes will need for all-mountain skiing and racing. Be careful not to g</w:t>
      </w:r>
      <w:r>
        <w:rPr>
          <w:sz w:val="28"/>
          <w:szCs w:val="28"/>
          <w:highlight w:val="white"/>
        </w:rPr>
        <w:t>et a boot that is too big or too stiff.</w:t>
      </w:r>
    </w:p>
    <w:p w14:paraId="4509EA83" w14:textId="3F662BB1" w:rsidR="00AF2BD6" w:rsidRDefault="000F10A2" w:rsidP="000F10A2">
      <w:pPr>
        <w:jc w:val="both"/>
        <w:rPr>
          <w:sz w:val="28"/>
          <w:szCs w:val="28"/>
          <w:highlight w:val="white"/>
        </w:rPr>
      </w:pPr>
      <w:r>
        <w:rPr>
          <w:noProof/>
        </w:rPr>
        <w:lastRenderedPageBreak/>
        <w:drawing>
          <wp:anchor distT="114300" distB="114300" distL="114300" distR="114300" simplePos="0" relativeHeight="251658240" behindDoc="0" locked="0" layoutInCell="1" hidden="0" allowOverlap="1" wp14:anchorId="1BB4A4AD" wp14:editId="7C1E51B1">
            <wp:simplePos x="0" y="0"/>
            <wp:positionH relativeFrom="column">
              <wp:posOffset>190500</wp:posOffset>
            </wp:positionH>
            <wp:positionV relativeFrom="paragraph">
              <wp:posOffset>600075</wp:posOffset>
            </wp:positionV>
            <wp:extent cx="1548848" cy="15716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548848" cy="1571625"/>
                    </a:xfrm>
                    <a:prstGeom prst="rect">
                      <a:avLst/>
                    </a:prstGeom>
                    <a:ln/>
                  </pic:spPr>
                </pic:pic>
              </a:graphicData>
            </a:graphic>
          </wp:anchor>
        </w:drawing>
      </w:r>
    </w:p>
    <w:p w14:paraId="28767856" w14:textId="77777777" w:rsidR="00AF2BD6" w:rsidRDefault="000F10A2" w:rsidP="000F10A2">
      <w:pPr>
        <w:jc w:val="both"/>
        <w:rPr>
          <w:sz w:val="28"/>
          <w:szCs w:val="28"/>
          <w:highlight w:val="white"/>
        </w:rPr>
      </w:pPr>
      <w:r>
        <w:rPr>
          <w:noProof/>
        </w:rPr>
        <w:drawing>
          <wp:anchor distT="114300" distB="114300" distL="114300" distR="114300" simplePos="0" relativeHeight="251659264" behindDoc="0" locked="0" layoutInCell="1" hidden="0" allowOverlap="1" wp14:anchorId="3230F321" wp14:editId="1AEC0E56">
            <wp:simplePos x="0" y="0"/>
            <wp:positionH relativeFrom="column">
              <wp:posOffset>5534025</wp:posOffset>
            </wp:positionH>
            <wp:positionV relativeFrom="paragraph">
              <wp:posOffset>180975</wp:posOffset>
            </wp:positionV>
            <wp:extent cx="1467585" cy="1566863"/>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467585" cy="156686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CEEA872" wp14:editId="1AC107E4">
            <wp:simplePos x="0" y="0"/>
            <wp:positionH relativeFrom="column">
              <wp:posOffset>2924175</wp:posOffset>
            </wp:positionH>
            <wp:positionV relativeFrom="paragraph">
              <wp:posOffset>276085</wp:posOffset>
            </wp:positionV>
            <wp:extent cx="1123950" cy="180989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123950" cy="1809890"/>
                    </a:xfrm>
                    <a:prstGeom prst="rect">
                      <a:avLst/>
                    </a:prstGeom>
                    <a:ln/>
                  </pic:spPr>
                </pic:pic>
              </a:graphicData>
            </a:graphic>
          </wp:anchor>
        </w:drawing>
      </w:r>
    </w:p>
    <w:p w14:paraId="63F33F6D" w14:textId="77777777" w:rsidR="00AF2BD6" w:rsidRDefault="00AF2BD6" w:rsidP="000F10A2">
      <w:pPr>
        <w:jc w:val="both"/>
        <w:rPr>
          <w:sz w:val="28"/>
          <w:szCs w:val="28"/>
          <w:highlight w:val="white"/>
        </w:rPr>
      </w:pPr>
    </w:p>
    <w:p w14:paraId="05D51DAE" w14:textId="77777777" w:rsidR="00AF2BD6" w:rsidRDefault="00AF2BD6" w:rsidP="000F10A2">
      <w:pPr>
        <w:jc w:val="both"/>
        <w:rPr>
          <w:sz w:val="28"/>
          <w:szCs w:val="28"/>
          <w:highlight w:val="white"/>
        </w:rPr>
      </w:pPr>
    </w:p>
    <w:p w14:paraId="5BE050F6" w14:textId="77777777" w:rsidR="00AF2BD6" w:rsidRDefault="00AF2BD6" w:rsidP="000F10A2">
      <w:pPr>
        <w:jc w:val="both"/>
        <w:rPr>
          <w:sz w:val="28"/>
          <w:szCs w:val="28"/>
          <w:highlight w:val="white"/>
        </w:rPr>
      </w:pPr>
    </w:p>
    <w:p w14:paraId="478EC269" w14:textId="77777777" w:rsidR="00AF2BD6" w:rsidRDefault="00AF2BD6" w:rsidP="000F10A2">
      <w:pPr>
        <w:jc w:val="both"/>
        <w:rPr>
          <w:sz w:val="28"/>
          <w:szCs w:val="28"/>
          <w:highlight w:val="white"/>
        </w:rPr>
      </w:pPr>
    </w:p>
    <w:p w14:paraId="4AC51634" w14:textId="77777777" w:rsidR="00AF2BD6" w:rsidRDefault="00AF2BD6" w:rsidP="000F10A2">
      <w:pPr>
        <w:jc w:val="both"/>
        <w:rPr>
          <w:sz w:val="28"/>
          <w:szCs w:val="28"/>
          <w:highlight w:val="white"/>
        </w:rPr>
      </w:pPr>
    </w:p>
    <w:p w14:paraId="05F19D7D" w14:textId="77777777" w:rsidR="00AF2BD6" w:rsidRDefault="00AF2BD6" w:rsidP="000F10A2">
      <w:pPr>
        <w:jc w:val="both"/>
        <w:rPr>
          <w:sz w:val="28"/>
          <w:szCs w:val="28"/>
          <w:highlight w:val="white"/>
        </w:rPr>
      </w:pPr>
    </w:p>
    <w:p w14:paraId="21337AA9" w14:textId="77777777" w:rsidR="00AF2BD6" w:rsidRDefault="00AF2BD6" w:rsidP="000F10A2">
      <w:pPr>
        <w:jc w:val="both"/>
        <w:rPr>
          <w:sz w:val="28"/>
          <w:szCs w:val="28"/>
          <w:highlight w:val="white"/>
        </w:rPr>
      </w:pPr>
    </w:p>
    <w:p w14:paraId="4EF56C5A" w14:textId="77777777" w:rsidR="00AF2BD6" w:rsidRDefault="00AF2BD6" w:rsidP="000F10A2">
      <w:pPr>
        <w:jc w:val="both"/>
        <w:rPr>
          <w:sz w:val="28"/>
          <w:szCs w:val="28"/>
          <w:highlight w:val="white"/>
        </w:rPr>
      </w:pPr>
    </w:p>
    <w:p w14:paraId="78E29D78" w14:textId="77777777" w:rsidR="00AE09F5" w:rsidRDefault="00AE09F5" w:rsidP="000F10A2">
      <w:pPr>
        <w:jc w:val="both"/>
        <w:rPr>
          <w:b/>
          <w:sz w:val="28"/>
          <w:szCs w:val="28"/>
          <w:highlight w:val="white"/>
        </w:rPr>
      </w:pPr>
    </w:p>
    <w:p w14:paraId="384A930F" w14:textId="074ED579" w:rsidR="00AF2BD6" w:rsidRDefault="000F10A2" w:rsidP="000F10A2">
      <w:pPr>
        <w:jc w:val="both"/>
        <w:rPr>
          <w:sz w:val="28"/>
          <w:szCs w:val="28"/>
          <w:highlight w:val="white"/>
        </w:rPr>
      </w:pPr>
      <w:r>
        <w:rPr>
          <w:b/>
          <w:sz w:val="28"/>
          <w:szCs w:val="28"/>
          <w:highlight w:val="white"/>
        </w:rPr>
        <w:t>Extended Equipment:</w:t>
      </w:r>
      <w:r>
        <w:rPr>
          <w:sz w:val="28"/>
          <w:szCs w:val="28"/>
          <w:highlight w:val="white"/>
        </w:rPr>
        <w:t xml:space="preserve"> More advanced athletes will need slalom poles that incorporate protective pole guards as well as shin guards. Back protector for more protection during high levels.</w:t>
      </w:r>
      <w:r>
        <w:rPr>
          <w:noProof/>
        </w:rPr>
        <w:drawing>
          <wp:anchor distT="114300" distB="114300" distL="114300" distR="114300" simplePos="0" relativeHeight="251661312" behindDoc="0" locked="0" layoutInCell="1" hidden="0" allowOverlap="1" wp14:anchorId="7A586DA5" wp14:editId="2D735F82">
            <wp:simplePos x="0" y="0"/>
            <wp:positionH relativeFrom="column">
              <wp:posOffset>5848350</wp:posOffset>
            </wp:positionH>
            <wp:positionV relativeFrom="paragraph">
              <wp:posOffset>604838</wp:posOffset>
            </wp:positionV>
            <wp:extent cx="1200150" cy="1671638"/>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0150" cy="1671638"/>
                    </a:xfrm>
                    <a:prstGeom prst="rect">
                      <a:avLst/>
                    </a:prstGeom>
                    <a:ln/>
                  </pic:spPr>
                </pic:pic>
              </a:graphicData>
            </a:graphic>
          </wp:anchor>
        </w:drawing>
      </w:r>
    </w:p>
    <w:p w14:paraId="1FF8828A" w14:textId="77777777" w:rsidR="00AF2BD6" w:rsidRDefault="000F10A2" w:rsidP="000F10A2">
      <w:pPr>
        <w:jc w:val="both"/>
        <w:rPr>
          <w:sz w:val="28"/>
          <w:szCs w:val="28"/>
          <w:highlight w:val="white"/>
        </w:rPr>
      </w:pPr>
      <w:r>
        <w:rPr>
          <w:noProof/>
        </w:rPr>
        <w:drawing>
          <wp:anchor distT="114300" distB="114300" distL="114300" distR="114300" simplePos="0" relativeHeight="251662336" behindDoc="0" locked="0" layoutInCell="1" hidden="0" allowOverlap="1" wp14:anchorId="3E23CEC6" wp14:editId="7EC065E1">
            <wp:simplePos x="0" y="0"/>
            <wp:positionH relativeFrom="column">
              <wp:posOffset>476250</wp:posOffset>
            </wp:positionH>
            <wp:positionV relativeFrom="paragraph">
              <wp:posOffset>257175</wp:posOffset>
            </wp:positionV>
            <wp:extent cx="1646338" cy="150971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46338" cy="150971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361174C8" wp14:editId="56B9E2DD">
            <wp:simplePos x="0" y="0"/>
            <wp:positionH relativeFrom="column">
              <wp:posOffset>2924175</wp:posOffset>
            </wp:positionH>
            <wp:positionV relativeFrom="paragraph">
              <wp:posOffset>266700</wp:posOffset>
            </wp:positionV>
            <wp:extent cx="1370135" cy="157162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70135" cy="1571625"/>
                    </a:xfrm>
                    <a:prstGeom prst="rect">
                      <a:avLst/>
                    </a:prstGeom>
                    <a:ln/>
                  </pic:spPr>
                </pic:pic>
              </a:graphicData>
            </a:graphic>
          </wp:anchor>
        </w:drawing>
      </w:r>
    </w:p>
    <w:sectPr w:rsidR="00AF2BD6">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BD6"/>
    <w:rsid w:val="000779BD"/>
    <w:rsid w:val="000F10A2"/>
    <w:rsid w:val="00330901"/>
    <w:rsid w:val="003B7161"/>
    <w:rsid w:val="003E429F"/>
    <w:rsid w:val="006642C5"/>
    <w:rsid w:val="007926A5"/>
    <w:rsid w:val="00A02821"/>
    <w:rsid w:val="00AE09F5"/>
    <w:rsid w:val="00AF2BD6"/>
    <w:rsid w:val="00C84561"/>
    <w:rsid w:val="00C94DC5"/>
    <w:rsid w:val="00EF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7A3C"/>
  <w15:docId w15:val="{1628BF72-2584-4572-897F-2E224A57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Jamie Landwehr</cp:lastModifiedBy>
  <cp:revision>11</cp:revision>
  <dcterms:created xsi:type="dcterms:W3CDTF">2020-07-30T19:45:00Z</dcterms:created>
  <dcterms:modified xsi:type="dcterms:W3CDTF">2020-07-30T20:51:00Z</dcterms:modified>
</cp:coreProperties>
</file>